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AC34" w14:textId="44C5501A" w:rsidR="00A553C0" w:rsidRPr="000E6629" w:rsidRDefault="00D449BD" w:rsidP="00A553C0">
      <w:pPr>
        <w:pStyle w:val="m-1458589299287109015msoplaintext"/>
        <w:rPr>
          <w:rFonts w:ascii="Aptos" w:hAnsi="Aptos"/>
          <w:b/>
          <w:bCs/>
        </w:rPr>
      </w:pPr>
      <w:r w:rsidRPr="000E6629">
        <w:rPr>
          <w:rFonts w:ascii="Aptos" w:hAnsi="Aptos"/>
          <w:b/>
          <w:bCs/>
        </w:rPr>
        <w:t xml:space="preserve">Meeting </w:t>
      </w:r>
      <w:r w:rsidR="00413F45" w:rsidRPr="000E6629">
        <w:rPr>
          <w:rFonts w:ascii="Aptos" w:hAnsi="Aptos"/>
          <w:b/>
          <w:bCs/>
        </w:rPr>
        <w:t>Communiqué</w:t>
      </w:r>
    </w:p>
    <w:p w14:paraId="20F669C3" w14:textId="4636BC84" w:rsidR="00A553C0" w:rsidRPr="000E6629" w:rsidRDefault="00A553C0" w:rsidP="00A553C0">
      <w:pPr>
        <w:pStyle w:val="m-1458589299287109015msoplaintext"/>
        <w:rPr>
          <w:rFonts w:ascii="Aptos" w:hAnsi="Aptos"/>
          <w:sz w:val="21"/>
          <w:szCs w:val="21"/>
        </w:rPr>
      </w:pPr>
      <w:r w:rsidRPr="000E6629">
        <w:rPr>
          <w:rFonts w:ascii="Aptos" w:hAnsi="Aptos"/>
          <w:sz w:val="21"/>
          <w:szCs w:val="21"/>
        </w:rPr>
        <w:t xml:space="preserve">The McArthur River Mine Community Reference Group held </w:t>
      </w:r>
      <w:r w:rsidR="009E060A" w:rsidRPr="000E6629">
        <w:rPr>
          <w:rFonts w:ascii="Aptos" w:hAnsi="Aptos"/>
          <w:sz w:val="21"/>
          <w:szCs w:val="21"/>
        </w:rPr>
        <w:t xml:space="preserve">its </w:t>
      </w:r>
      <w:r w:rsidR="00D449BD" w:rsidRPr="000E6629">
        <w:rPr>
          <w:rFonts w:ascii="Aptos" w:hAnsi="Aptos"/>
          <w:sz w:val="21"/>
          <w:szCs w:val="21"/>
        </w:rPr>
        <w:t>third meeting in Borroloola on Wednesday, 29 May 2024.</w:t>
      </w:r>
    </w:p>
    <w:p w14:paraId="1C366812" w14:textId="5833D81C" w:rsidR="00D449BD" w:rsidRPr="000E6629" w:rsidRDefault="00D449BD" w:rsidP="00A553C0">
      <w:pPr>
        <w:pStyle w:val="m-1458589299287109015msoplaintext"/>
        <w:rPr>
          <w:rFonts w:ascii="Aptos" w:hAnsi="Aptos"/>
          <w:sz w:val="21"/>
          <w:szCs w:val="21"/>
        </w:rPr>
      </w:pPr>
      <w:r w:rsidRPr="000E6629">
        <w:rPr>
          <w:rFonts w:ascii="Aptos" w:hAnsi="Aptos"/>
          <w:sz w:val="21"/>
          <w:szCs w:val="21"/>
        </w:rPr>
        <w:t xml:space="preserve">The meeting was well attended and included visitors from the Northern Territory Government and McArthur River Mine. </w:t>
      </w:r>
    </w:p>
    <w:p w14:paraId="29D3DA80" w14:textId="7B9632C3" w:rsidR="00D449BD" w:rsidRPr="000E6629" w:rsidRDefault="00D449BD" w:rsidP="00A553C0">
      <w:pPr>
        <w:pStyle w:val="m-1458589299287109015msoplaintext"/>
        <w:rPr>
          <w:rFonts w:ascii="Aptos" w:hAnsi="Aptos"/>
          <w:sz w:val="21"/>
          <w:szCs w:val="21"/>
        </w:rPr>
      </w:pPr>
      <w:r w:rsidRPr="000E6629">
        <w:rPr>
          <w:rFonts w:ascii="Aptos" w:hAnsi="Aptos"/>
          <w:sz w:val="21"/>
          <w:szCs w:val="21"/>
        </w:rPr>
        <w:t xml:space="preserve">The meeting agenda included an operational update from MRM General Manager Mark Furlotte following the recent weather events of Cyclone Megan and subsequent flooding. </w:t>
      </w:r>
    </w:p>
    <w:p w14:paraId="75A46655" w14:textId="427AA5DC" w:rsidR="00D449BD" w:rsidRPr="000E6629" w:rsidRDefault="00D449BD" w:rsidP="00A553C0">
      <w:pPr>
        <w:pStyle w:val="m-1458589299287109015msoplaintext"/>
        <w:rPr>
          <w:rFonts w:ascii="Aptos" w:hAnsi="Aptos"/>
          <w:sz w:val="21"/>
          <w:szCs w:val="21"/>
        </w:rPr>
      </w:pPr>
      <w:r w:rsidRPr="000E6629">
        <w:rPr>
          <w:rFonts w:ascii="Aptos" w:hAnsi="Aptos"/>
          <w:sz w:val="21"/>
          <w:szCs w:val="21"/>
        </w:rPr>
        <w:t xml:space="preserve">Presentations were provided by the Northern Territory Government including the Department of Industry, Tourism and Trade and Department of Environment, </w:t>
      </w:r>
      <w:proofErr w:type="gramStart"/>
      <w:r w:rsidRPr="000E6629">
        <w:rPr>
          <w:rFonts w:ascii="Aptos" w:hAnsi="Aptos"/>
          <w:sz w:val="21"/>
          <w:szCs w:val="21"/>
        </w:rPr>
        <w:t>Parks</w:t>
      </w:r>
      <w:proofErr w:type="gramEnd"/>
      <w:r w:rsidRPr="000E6629">
        <w:rPr>
          <w:rFonts w:ascii="Aptos" w:hAnsi="Aptos"/>
          <w:sz w:val="21"/>
          <w:szCs w:val="21"/>
        </w:rPr>
        <w:t xml:space="preserve"> and Water Security.</w:t>
      </w:r>
    </w:p>
    <w:p w14:paraId="20D4C5CF" w14:textId="78530D51" w:rsidR="00D449BD" w:rsidRPr="000E6629" w:rsidRDefault="00D449BD" w:rsidP="00A553C0">
      <w:pPr>
        <w:pStyle w:val="m-1458589299287109015msoplaintext"/>
        <w:rPr>
          <w:rFonts w:ascii="Aptos" w:hAnsi="Aptos"/>
          <w:sz w:val="21"/>
          <w:szCs w:val="21"/>
        </w:rPr>
      </w:pPr>
      <w:r w:rsidRPr="000E6629">
        <w:rPr>
          <w:rFonts w:ascii="Aptos" w:hAnsi="Aptos"/>
          <w:sz w:val="21"/>
          <w:szCs w:val="21"/>
        </w:rPr>
        <w:t xml:space="preserve">These presentations covered Independent Expert Panels for McArthur River Mine and Mining Reform Implementation in the NT, specifically in relation to McArthur River Mine. </w:t>
      </w:r>
    </w:p>
    <w:p w14:paraId="78D71E0F" w14:textId="6A4D42A5" w:rsidR="00D449BD" w:rsidRPr="000E6629" w:rsidRDefault="00D449BD" w:rsidP="00A553C0">
      <w:pPr>
        <w:pStyle w:val="m-1458589299287109015msoplaintext"/>
        <w:rPr>
          <w:rFonts w:ascii="Aptos" w:hAnsi="Aptos"/>
          <w:sz w:val="21"/>
          <w:szCs w:val="21"/>
        </w:rPr>
      </w:pPr>
      <w:r w:rsidRPr="000E6629">
        <w:rPr>
          <w:rFonts w:ascii="Aptos" w:hAnsi="Aptos"/>
          <w:sz w:val="21"/>
          <w:szCs w:val="21"/>
        </w:rPr>
        <w:t xml:space="preserve">A presentation was also provided by visitors from McArthur River Mine on </w:t>
      </w:r>
      <w:r w:rsidR="00F71BDD" w:rsidRPr="000E6629">
        <w:rPr>
          <w:rFonts w:ascii="Aptos" w:hAnsi="Aptos"/>
          <w:sz w:val="21"/>
          <w:szCs w:val="21"/>
        </w:rPr>
        <w:t xml:space="preserve">closure concepts as well as an instructional update on the construction of the Northern Overburden Emplacement Facility. </w:t>
      </w:r>
    </w:p>
    <w:p w14:paraId="0081A85D" w14:textId="4E908D7E" w:rsidR="009E060A" w:rsidRPr="000E6629" w:rsidRDefault="009E060A" w:rsidP="00A553C0">
      <w:pPr>
        <w:pStyle w:val="m-1458589299287109015msoplaintext"/>
        <w:rPr>
          <w:rFonts w:ascii="Aptos" w:hAnsi="Aptos"/>
          <w:sz w:val="21"/>
          <w:szCs w:val="21"/>
        </w:rPr>
      </w:pPr>
      <w:r w:rsidRPr="000E6629">
        <w:rPr>
          <w:rFonts w:ascii="Aptos" w:hAnsi="Aptos"/>
          <w:sz w:val="21"/>
          <w:szCs w:val="21"/>
        </w:rPr>
        <w:t>Two local people working at the mine talked to members about completing their traineeships and how they enjoyed working in their jobs at MRM. Community members suggested they come to talk to Elders in community as well.</w:t>
      </w:r>
    </w:p>
    <w:p w14:paraId="1F10109F" w14:textId="6A074650" w:rsidR="00F71BDD" w:rsidRPr="000E6629" w:rsidRDefault="009E060A" w:rsidP="00A553C0">
      <w:pPr>
        <w:pStyle w:val="m-1458589299287109015msoplaintext"/>
        <w:rPr>
          <w:rFonts w:ascii="Aptos" w:hAnsi="Aptos"/>
          <w:sz w:val="21"/>
          <w:szCs w:val="21"/>
        </w:rPr>
      </w:pPr>
      <w:r w:rsidRPr="000E6629">
        <w:rPr>
          <w:rFonts w:ascii="Aptos" w:hAnsi="Aptos"/>
          <w:sz w:val="21"/>
          <w:szCs w:val="21"/>
        </w:rPr>
        <w:t>The</w:t>
      </w:r>
      <w:r w:rsidR="00A553C0" w:rsidRPr="000E6629">
        <w:rPr>
          <w:rFonts w:ascii="Aptos" w:hAnsi="Aptos"/>
          <w:sz w:val="21"/>
          <w:szCs w:val="21"/>
        </w:rPr>
        <w:t xml:space="preserve"> members who were present noted it was a</w:t>
      </w:r>
      <w:r w:rsidR="00F71BDD" w:rsidRPr="000E6629">
        <w:rPr>
          <w:rFonts w:ascii="Aptos" w:hAnsi="Aptos"/>
          <w:sz w:val="21"/>
          <w:szCs w:val="21"/>
        </w:rPr>
        <w:t xml:space="preserve">n informative and constructive meeting to learn about the mine’s operations, and a continued positive step forward in open and transparent communication between the mine and government. </w:t>
      </w:r>
    </w:p>
    <w:p w14:paraId="3356F5B9" w14:textId="0B8FF291" w:rsidR="00A553C0" w:rsidRPr="000E6629" w:rsidRDefault="00A553C0" w:rsidP="00A553C0">
      <w:pPr>
        <w:pStyle w:val="m-1458589299287109015msoplaintext"/>
        <w:rPr>
          <w:rFonts w:ascii="Aptos" w:hAnsi="Aptos"/>
          <w:sz w:val="21"/>
          <w:szCs w:val="21"/>
        </w:rPr>
      </w:pPr>
      <w:r w:rsidRPr="000E6629">
        <w:rPr>
          <w:rFonts w:ascii="Aptos" w:hAnsi="Aptos"/>
          <w:sz w:val="21"/>
          <w:szCs w:val="21"/>
        </w:rPr>
        <w:t xml:space="preserve">The next meeting of the CRG will be held at the end of </w:t>
      </w:r>
      <w:r w:rsidR="00F71BDD" w:rsidRPr="000E6629">
        <w:rPr>
          <w:rFonts w:ascii="Aptos" w:hAnsi="Aptos"/>
          <w:sz w:val="21"/>
          <w:szCs w:val="21"/>
        </w:rPr>
        <w:t>August</w:t>
      </w:r>
      <w:r w:rsidR="000E6629" w:rsidRPr="000E6629">
        <w:rPr>
          <w:rFonts w:ascii="Aptos" w:hAnsi="Aptos"/>
          <w:sz w:val="21"/>
          <w:szCs w:val="21"/>
        </w:rPr>
        <w:t>.</w:t>
      </w:r>
    </w:p>
    <w:p w14:paraId="78F9B476" w14:textId="77777777" w:rsidR="000E6629" w:rsidRPr="000E6629" w:rsidRDefault="000E6629" w:rsidP="00A553C0">
      <w:pPr>
        <w:pStyle w:val="m-1458589299287109015msoplaintext"/>
        <w:rPr>
          <w:rFonts w:ascii="Aptos" w:hAnsi="Aptos"/>
          <w:sz w:val="21"/>
          <w:szCs w:val="21"/>
        </w:rPr>
      </w:pPr>
    </w:p>
    <w:p w14:paraId="2A1D8C08" w14:textId="1920B19E" w:rsidR="00A553C0" w:rsidRPr="000E6629" w:rsidRDefault="00A553C0" w:rsidP="00A553C0">
      <w:pPr>
        <w:pStyle w:val="m-1458589299287109015msoplaintext"/>
        <w:rPr>
          <w:rFonts w:ascii="Aptos" w:hAnsi="Aptos"/>
          <w:sz w:val="21"/>
          <w:szCs w:val="21"/>
        </w:rPr>
      </w:pPr>
      <w:r w:rsidRPr="000E6629">
        <w:rPr>
          <w:rFonts w:ascii="Aptos" w:hAnsi="Aptos"/>
          <w:b/>
          <w:bCs/>
          <w:sz w:val="21"/>
          <w:szCs w:val="21"/>
        </w:rPr>
        <w:t>Richard Galton</w:t>
      </w:r>
      <w:r w:rsidRPr="000E6629">
        <w:rPr>
          <w:rFonts w:ascii="Aptos" w:hAnsi="Aptos"/>
          <w:sz w:val="21"/>
          <w:szCs w:val="21"/>
        </w:rPr>
        <w:br/>
        <w:t>Independent Chair</w:t>
      </w:r>
      <w:r w:rsidRPr="000E6629">
        <w:rPr>
          <w:rFonts w:ascii="Aptos" w:hAnsi="Aptos"/>
          <w:sz w:val="21"/>
          <w:szCs w:val="21"/>
        </w:rPr>
        <w:br/>
      </w:r>
      <w:r w:rsidR="000E6629" w:rsidRPr="000E6629">
        <w:rPr>
          <w:rFonts w:ascii="Aptos" w:hAnsi="Aptos"/>
          <w:sz w:val="21"/>
          <w:szCs w:val="21"/>
        </w:rPr>
        <w:t xml:space="preserve">McArthur River Mine </w:t>
      </w:r>
      <w:r w:rsidRPr="000E6629">
        <w:rPr>
          <w:rFonts w:ascii="Aptos" w:hAnsi="Aptos"/>
          <w:sz w:val="21"/>
          <w:szCs w:val="21"/>
        </w:rPr>
        <w:t>Community Reference Group</w:t>
      </w:r>
    </w:p>
    <w:p w14:paraId="5A1BA041" w14:textId="54DB981C" w:rsidR="00E63D42" w:rsidRPr="000E6629" w:rsidRDefault="00E63D42" w:rsidP="00A553C0">
      <w:pPr>
        <w:rPr>
          <w:rFonts w:ascii="Aptos" w:hAnsi="Aptos"/>
          <w:sz w:val="18"/>
          <w:szCs w:val="18"/>
          <w:lang w:val="en-AU"/>
        </w:rPr>
      </w:pPr>
    </w:p>
    <w:sectPr w:rsidR="00E63D42" w:rsidRPr="000E6629" w:rsidSect="00D449BD">
      <w:footerReference w:type="even" r:id="rId7"/>
      <w:footerReference w:type="default" r:id="rId8"/>
      <w:headerReference w:type="first" r:id="rId9"/>
      <w:pgSz w:w="11906" w:h="16838" w:code="9"/>
      <w:pgMar w:top="1440" w:right="1080" w:bottom="1440" w:left="1080" w:header="709"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7E7B" w14:textId="77777777" w:rsidR="00BC6C6D" w:rsidRPr="00E8520B" w:rsidRDefault="00BC6C6D" w:rsidP="00DB2F1B">
      <w:r w:rsidRPr="00E8520B">
        <w:separator/>
      </w:r>
    </w:p>
    <w:p w14:paraId="683B2227" w14:textId="77777777" w:rsidR="00BC6C6D" w:rsidRPr="00E8520B" w:rsidRDefault="00BC6C6D"/>
    <w:p w14:paraId="3F9A1A78" w14:textId="77777777" w:rsidR="00BC6C6D" w:rsidRPr="00E8520B" w:rsidRDefault="00BC6C6D"/>
  </w:endnote>
  <w:endnote w:type="continuationSeparator" w:id="0">
    <w:p w14:paraId="23394958" w14:textId="77777777" w:rsidR="00BC6C6D" w:rsidRPr="00E8520B" w:rsidRDefault="00BC6C6D" w:rsidP="00DB2F1B">
      <w:r w:rsidRPr="00E8520B">
        <w:continuationSeparator/>
      </w:r>
    </w:p>
    <w:p w14:paraId="67BF7EC5" w14:textId="77777777" w:rsidR="00BC6C6D" w:rsidRPr="00E8520B" w:rsidRDefault="00BC6C6D"/>
    <w:p w14:paraId="386F488C" w14:textId="77777777" w:rsidR="00BC6C6D" w:rsidRPr="00E8520B" w:rsidRDefault="00BC6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309D" w14:textId="3AFE2C6F" w:rsidR="00CB372C" w:rsidRPr="00E8520B" w:rsidRDefault="00CB372C" w:rsidP="00E02697">
    <w:pPr>
      <w:pStyle w:val="Footer"/>
      <w:framePr w:wrap="around" w:vAnchor="text" w:hAnchor="margin" w:xAlign="right" w:y="1"/>
      <w:rPr>
        <w:rStyle w:val="PageNumber"/>
      </w:rPr>
    </w:pPr>
    <w:r w:rsidRPr="00E8520B">
      <w:rPr>
        <w:rStyle w:val="PageNumber"/>
      </w:rPr>
      <w:fldChar w:fldCharType="begin"/>
    </w:r>
    <w:r w:rsidRPr="00E8520B">
      <w:rPr>
        <w:rStyle w:val="PageNumber"/>
      </w:rPr>
      <w:instrText xml:space="preserve">PAGE  </w:instrText>
    </w:r>
    <w:r w:rsidRPr="00E8520B">
      <w:rPr>
        <w:rStyle w:val="PageNumber"/>
      </w:rPr>
      <w:fldChar w:fldCharType="separate"/>
    </w:r>
    <w:r w:rsidR="00A553C0">
      <w:rPr>
        <w:rStyle w:val="PageNumber"/>
        <w:noProof/>
      </w:rPr>
      <w:t>1</w:t>
    </w:r>
    <w:r w:rsidRPr="00E8520B">
      <w:rPr>
        <w:rStyle w:val="PageNumber"/>
      </w:rPr>
      <w:fldChar w:fldCharType="end"/>
    </w:r>
  </w:p>
  <w:p w14:paraId="0B26D97F" w14:textId="77777777" w:rsidR="00CB372C" w:rsidRPr="00E8520B" w:rsidRDefault="00CB372C" w:rsidP="00D21EFD">
    <w:pPr>
      <w:pStyle w:val="Footer"/>
      <w:ind w:right="360"/>
    </w:pPr>
  </w:p>
  <w:p w14:paraId="6C72842C" w14:textId="77777777" w:rsidR="00CB372C" w:rsidRPr="00E8520B" w:rsidRDefault="00CB372C"/>
  <w:p w14:paraId="00457E2E" w14:textId="77777777" w:rsidR="00CB372C" w:rsidRPr="00E8520B" w:rsidRDefault="00CB37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B502" w14:textId="77777777" w:rsidR="00CB372C" w:rsidRPr="00E8520B" w:rsidRDefault="00CB372C" w:rsidP="007D0218">
    <w:pPr>
      <w:pStyle w:val="GLNFooterFollower"/>
    </w:pPr>
    <w:proofErr w:type="gramStart"/>
    <w:r w:rsidRPr="00E8520B">
      <w:t>Memorandum  |</w:t>
    </w:r>
    <w:proofErr w:type="gramEnd"/>
    <w:r w:rsidRPr="00E8520B">
      <w:t xml:space="preserve">  </w:t>
    </w:r>
    <w:r w:rsidR="00CC06B5" w:rsidRPr="00E8520B">
      <w:rPr>
        <w:rStyle w:val="PageNumber"/>
        <w:lang w:val="en-US"/>
      </w:rPr>
      <w:t xml:space="preserve">Page </w:t>
    </w:r>
    <w:r w:rsidR="00CC06B5" w:rsidRPr="00E8520B">
      <w:rPr>
        <w:rStyle w:val="PageNumber"/>
        <w:lang w:val="en-US"/>
      </w:rPr>
      <w:fldChar w:fldCharType="begin"/>
    </w:r>
    <w:r w:rsidR="00CC06B5" w:rsidRPr="00E8520B">
      <w:rPr>
        <w:rStyle w:val="PageNumber"/>
        <w:lang w:val="en-US"/>
      </w:rPr>
      <w:instrText xml:space="preserve"> PAGE </w:instrText>
    </w:r>
    <w:r w:rsidR="00CC06B5" w:rsidRPr="00E8520B">
      <w:rPr>
        <w:rStyle w:val="PageNumber"/>
        <w:lang w:val="en-US"/>
      </w:rPr>
      <w:fldChar w:fldCharType="separate"/>
    </w:r>
    <w:r w:rsidR="00CC06B5" w:rsidRPr="00E8520B">
      <w:rPr>
        <w:rStyle w:val="PageNumber"/>
        <w:noProof/>
        <w:lang w:val="en-US"/>
      </w:rPr>
      <w:t>2</w:t>
    </w:r>
    <w:r w:rsidR="00CC06B5" w:rsidRPr="00E8520B">
      <w:rPr>
        <w:rStyle w:val="PageNumber"/>
        <w:lang w:val="en-US"/>
      </w:rPr>
      <w:fldChar w:fldCharType="end"/>
    </w:r>
    <w:r w:rsidR="00CC06B5" w:rsidRPr="00E8520B">
      <w:rPr>
        <w:rStyle w:val="PageNumber"/>
        <w:lang w:val="en-US"/>
      </w:rPr>
      <w:t xml:space="preserve"> of </w:t>
    </w:r>
    <w:r w:rsidR="00CC06B5" w:rsidRPr="00E8520B">
      <w:rPr>
        <w:rStyle w:val="PageNumber"/>
        <w:lang w:val="en-US"/>
      </w:rPr>
      <w:fldChar w:fldCharType="begin"/>
    </w:r>
    <w:r w:rsidR="00CC06B5" w:rsidRPr="00E8520B">
      <w:rPr>
        <w:rStyle w:val="PageNumber"/>
        <w:lang w:val="en-US"/>
      </w:rPr>
      <w:instrText xml:space="preserve"> NUMPAGES </w:instrText>
    </w:r>
    <w:r w:rsidR="00CC06B5" w:rsidRPr="00E8520B">
      <w:rPr>
        <w:rStyle w:val="PageNumber"/>
        <w:lang w:val="en-US"/>
      </w:rPr>
      <w:fldChar w:fldCharType="separate"/>
    </w:r>
    <w:r w:rsidR="00CC06B5" w:rsidRPr="00E8520B">
      <w:rPr>
        <w:rStyle w:val="PageNumber"/>
        <w:noProof/>
        <w:lang w:val="en-US"/>
      </w:rPr>
      <w:t>2</w:t>
    </w:r>
    <w:r w:rsidR="00CC06B5" w:rsidRPr="00E8520B">
      <w:rPr>
        <w:rStyle w:val="PageNumber"/>
        <w:lang w:val="en-US"/>
      </w:rPr>
      <w:fldChar w:fldCharType="end"/>
    </w:r>
    <w:r w:rsidRPr="00E8520B">
      <w:rPr>
        <w:rStyle w:val="PageNumber"/>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D61B" w14:textId="77777777" w:rsidR="00BC6C6D" w:rsidRPr="00E8520B" w:rsidRDefault="00BC6C6D" w:rsidP="00DB2F1B">
      <w:r w:rsidRPr="00E8520B">
        <w:separator/>
      </w:r>
    </w:p>
    <w:p w14:paraId="6EA1CB35" w14:textId="77777777" w:rsidR="00BC6C6D" w:rsidRPr="00E8520B" w:rsidRDefault="00BC6C6D"/>
    <w:p w14:paraId="4FFDA4C4" w14:textId="77777777" w:rsidR="00BC6C6D" w:rsidRPr="00E8520B" w:rsidRDefault="00BC6C6D"/>
  </w:footnote>
  <w:footnote w:type="continuationSeparator" w:id="0">
    <w:p w14:paraId="2CAFD2AA" w14:textId="77777777" w:rsidR="00BC6C6D" w:rsidRPr="00E8520B" w:rsidRDefault="00BC6C6D" w:rsidP="00DB2F1B">
      <w:r w:rsidRPr="00E8520B">
        <w:continuationSeparator/>
      </w:r>
    </w:p>
    <w:p w14:paraId="7031A024" w14:textId="77777777" w:rsidR="00BC6C6D" w:rsidRPr="00E8520B" w:rsidRDefault="00BC6C6D"/>
    <w:p w14:paraId="3AD983DC" w14:textId="77777777" w:rsidR="00BC6C6D" w:rsidRPr="00E8520B" w:rsidRDefault="00BC6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1D1D" w14:textId="77777777" w:rsidR="00CB372C" w:rsidRPr="00E8520B" w:rsidRDefault="00CB372C" w:rsidP="00D21EFD">
    <w:pPr>
      <w:pStyle w:val="Header"/>
      <w:tabs>
        <w:tab w:val="left" w:pos="5529"/>
      </w:tabs>
    </w:pPr>
  </w:p>
  <w:p w14:paraId="66C29708" w14:textId="77777777" w:rsidR="00CB372C" w:rsidRPr="00E8520B" w:rsidRDefault="00CB372C" w:rsidP="00D21EFD">
    <w:pPr>
      <w:pStyle w:val="Header"/>
      <w:tabs>
        <w:tab w:val="left" w:pos="5529"/>
      </w:tabs>
    </w:pPr>
  </w:p>
  <w:p w14:paraId="6BFAE21C" w14:textId="1248CD7A" w:rsidR="00CB372C" w:rsidRPr="000E6629" w:rsidRDefault="00140B7D" w:rsidP="00CB372C">
    <w:pPr>
      <w:pStyle w:val="GLNHeading"/>
      <w:rPr>
        <w:rFonts w:ascii="Aptos" w:hAnsi="Aptos"/>
        <w:color w:val="0070C0"/>
        <w:sz w:val="56"/>
        <w:szCs w:val="56"/>
      </w:rPr>
    </w:pPr>
    <w:r w:rsidRPr="000E6629">
      <w:rPr>
        <w:rFonts w:ascii="Aptos" w:hAnsi="Aptos"/>
        <w:color w:val="0070C0"/>
        <w:sz w:val="56"/>
        <w:szCs w:val="56"/>
      </w:rPr>
      <w:t>McArthur River Mine</w:t>
    </w:r>
    <w:r w:rsidR="00D449BD" w:rsidRPr="000E6629">
      <w:rPr>
        <w:rFonts w:ascii="Aptos" w:hAnsi="Aptos"/>
        <w:color w:val="0070C0"/>
        <w:sz w:val="56"/>
        <w:szCs w:val="56"/>
      </w:rPr>
      <w:br/>
    </w:r>
    <w:r w:rsidRPr="000E6629">
      <w:rPr>
        <w:rFonts w:ascii="Aptos" w:hAnsi="Aptos"/>
        <w:color w:val="0070C0"/>
        <w:sz w:val="56"/>
        <w:szCs w:val="56"/>
      </w:rPr>
      <w:t>Community Reference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1266F"/>
    <w:multiLevelType w:val="hybridMultilevel"/>
    <w:tmpl w:val="6CCC5D2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20DA083E"/>
    <w:multiLevelType w:val="hybridMultilevel"/>
    <w:tmpl w:val="A5505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4B12F0"/>
    <w:multiLevelType w:val="hybridMultilevel"/>
    <w:tmpl w:val="58B0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16cid:durableId="1312714212">
    <w:abstractNumId w:val="2"/>
  </w:num>
  <w:num w:numId="2" w16cid:durableId="306790571">
    <w:abstractNumId w:val="1"/>
  </w:num>
  <w:num w:numId="3" w16cid:durableId="108904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3E"/>
    <w:rsid w:val="00053FFB"/>
    <w:rsid w:val="000B6361"/>
    <w:rsid w:val="000C2DE0"/>
    <w:rsid w:val="000C451B"/>
    <w:rsid w:val="000D3030"/>
    <w:rsid w:val="000E6629"/>
    <w:rsid w:val="00116AC9"/>
    <w:rsid w:val="00132D1A"/>
    <w:rsid w:val="00140B7D"/>
    <w:rsid w:val="00141486"/>
    <w:rsid w:val="001448B5"/>
    <w:rsid w:val="0016539E"/>
    <w:rsid w:val="00171075"/>
    <w:rsid w:val="001A41FE"/>
    <w:rsid w:val="001C62E4"/>
    <w:rsid w:val="00202229"/>
    <w:rsid w:val="00223C2D"/>
    <w:rsid w:val="002515B7"/>
    <w:rsid w:val="00267D9A"/>
    <w:rsid w:val="00277354"/>
    <w:rsid w:val="002A1153"/>
    <w:rsid w:val="002D750F"/>
    <w:rsid w:val="002F4C19"/>
    <w:rsid w:val="002F72A9"/>
    <w:rsid w:val="003313B4"/>
    <w:rsid w:val="00354930"/>
    <w:rsid w:val="00372C81"/>
    <w:rsid w:val="00377E96"/>
    <w:rsid w:val="0038642C"/>
    <w:rsid w:val="00394CD2"/>
    <w:rsid w:val="003C6EB4"/>
    <w:rsid w:val="003E6FFC"/>
    <w:rsid w:val="00406046"/>
    <w:rsid w:val="004069D7"/>
    <w:rsid w:val="00412F96"/>
    <w:rsid w:val="00413F45"/>
    <w:rsid w:val="00467951"/>
    <w:rsid w:val="00474E1F"/>
    <w:rsid w:val="00493F62"/>
    <w:rsid w:val="004C13AD"/>
    <w:rsid w:val="004D0B65"/>
    <w:rsid w:val="00526F8E"/>
    <w:rsid w:val="00554581"/>
    <w:rsid w:val="00564B43"/>
    <w:rsid w:val="00581225"/>
    <w:rsid w:val="00597EEB"/>
    <w:rsid w:val="005F5526"/>
    <w:rsid w:val="006021EF"/>
    <w:rsid w:val="00604CFB"/>
    <w:rsid w:val="006056DF"/>
    <w:rsid w:val="00657B0E"/>
    <w:rsid w:val="00664987"/>
    <w:rsid w:val="006752D8"/>
    <w:rsid w:val="006858A5"/>
    <w:rsid w:val="00692836"/>
    <w:rsid w:val="006B719E"/>
    <w:rsid w:val="00710EF7"/>
    <w:rsid w:val="00714702"/>
    <w:rsid w:val="0073020D"/>
    <w:rsid w:val="00785D74"/>
    <w:rsid w:val="007871CF"/>
    <w:rsid w:val="007C5307"/>
    <w:rsid w:val="007D0218"/>
    <w:rsid w:val="007E249C"/>
    <w:rsid w:val="007F53F1"/>
    <w:rsid w:val="008339C9"/>
    <w:rsid w:val="00840BDC"/>
    <w:rsid w:val="00843789"/>
    <w:rsid w:val="0085194D"/>
    <w:rsid w:val="00894C8D"/>
    <w:rsid w:val="009067C1"/>
    <w:rsid w:val="00911C0B"/>
    <w:rsid w:val="00913302"/>
    <w:rsid w:val="009206F3"/>
    <w:rsid w:val="0092274E"/>
    <w:rsid w:val="009271B8"/>
    <w:rsid w:val="00954B4D"/>
    <w:rsid w:val="00976DA2"/>
    <w:rsid w:val="00990CAA"/>
    <w:rsid w:val="009C2632"/>
    <w:rsid w:val="009C3C23"/>
    <w:rsid w:val="009E060A"/>
    <w:rsid w:val="00A03E72"/>
    <w:rsid w:val="00A428AA"/>
    <w:rsid w:val="00A553C0"/>
    <w:rsid w:val="00A55F99"/>
    <w:rsid w:val="00A560D5"/>
    <w:rsid w:val="00A93EB5"/>
    <w:rsid w:val="00AA562B"/>
    <w:rsid w:val="00AB4335"/>
    <w:rsid w:val="00B03ABD"/>
    <w:rsid w:val="00B57063"/>
    <w:rsid w:val="00B72942"/>
    <w:rsid w:val="00BA0316"/>
    <w:rsid w:val="00BC002F"/>
    <w:rsid w:val="00BC6C6D"/>
    <w:rsid w:val="00C00F16"/>
    <w:rsid w:val="00C07807"/>
    <w:rsid w:val="00C177E6"/>
    <w:rsid w:val="00C335CB"/>
    <w:rsid w:val="00C501E9"/>
    <w:rsid w:val="00C56E9C"/>
    <w:rsid w:val="00C805B2"/>
    <w:rsid w:val="00CB372C"/>
    <w:rsid w:val="00CC06B5"/>
    <w:rsid w:val="00D21EFD"/>
    <w:rsid w:val="00D4449B"/>
    <w:rsid w:val="00D449BD"/>
    <w:rsid w:val="00DB2F1B"/>
    <w:rsid w:val="00E02697"/>
    <w:rsid w:val="00E1436A"/>
    <w:rsid w:val="00E22906"/>
    <w:rsid w:val="00E63D42"/>
    <w:rsid w:val="00E8520B"/>
    <w:rsid w:val="00E8580C"/>
    <w:rsid w:val="00EA21ED"/>
    <w:rsid w:val="00ED0735"/>
    <w:rsid w:val="00ED6AD1"/>
    <w:rsid w:val="00EF6654"/>
    <w:rsid w:val="00F1353D"/>
    <w:rsid w:val="00F227FD"/>
    <w:rsid w:val="00F351C6"/>
    <w:rsid w:val="00F3601F"/>
    <w:rsid w:val="00F40B3E"/>
    <w:rsid w:val="00F71BDD"/>
    <w:rsid w:val="00F72942"/>
    <w:rsid w:val="00F91F48"/>
    <w:rsid w:val="00FA6F9E"/>
    <w:rsid w:val="00FE08A1"/>
    <w:rsid w:val="00FE0EE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C4007F"/>
  <w15:docId w15:val="{01C189E1-80B8-4D81-BEB7-FEBC91CC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E8520B"/>
    <w:rPr>
      <w:rFonts w:asciiTheme="minorHAnsi" w:eastAsia="Times New Roman" w:hAnsiTheme="minorHAnsi"/>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7C096D"/>
    <w:pPr>
      <w:tabs>
        <w:tab w:val="center" w:pos="4513"/>
        <w:tab w:val="right" w:pos="9026"/>
      </w:tabs>
    </w:pPr>
  </w:style>
  <w:style w:type="character" w:customStyle="1" w:styleId="HeaderChar">
    <w:name w:val="Header Char"/>
    <w:link w:val="Header"/>
    <w:uiPriority w:val="99"/>
    <w:rsid w:val="00001365"/>
    <w:rPr>
      <w:rFonts w:eastAsia="Times New Roman"/>
      <w:sz w:val="24"/>
      <w:szCs w:val="24"/>
    </w:rPr>
  </w:style>
  <w:style w:type="paragraph" w:styleId="Footer">
    <w:name w:val="footer"/>
    <w:basedOn w:val="Normal"/>
    <w:link w:val="FooterChar"/>
    <w:uiPriority w:val="99"/>
    <w:unhideWhenUsed/>
    <w:locked/>
    <w:rsid w:val="007C096D"/>
    <w:pPr>
      <w:tabs>
        <w:tab w:val="center" w:pos="4513"/>
        <w:tab w:val="right" w:pos="9026"/>
      </w:tabs>
    </w:pPr>
  </w:style>
  <w:style w:type="character" w:customStyle="1" w:styleId="FooterChar">
    <w:name w:val="Footer Char"/>
    <w:link w:val="Footer"/>
    <w:uiPriority w:val="99"/>
    <w:rsid w:val="00001365"/>
    <w:rPr>
      <w:rFonts w:eastAsia="Times New Roman"/>
      <w:sz w:val="24"/>
      <w:szCs w:val="24"/>
    </w:rPr>
  </w:style>
  <w:style w:type="table" w:styleId="TableGrid">
    <w:name w:val="Table Grid"/>
    <w:basedOn w:val="TableNormal"/>
    <w:uiPriority w:val="59"/>
    <w:locked/>
    <w:rsid w:val="003E6FFC"/>
    <w:rPr>
      <w:rFonts w:ascii="Palatino Linotype" w:eastAsia="Times New Roman" w:hAnsi="Palatino Linotype"/>
      <w:sz w:val="18"/>
    </w:rPr>
    <w:tblPr>
      <w:tblBorders>
        <w:top w:val="single" w:sz="4" w:space="0" w:color="98A4AE"/>
        <w:bottom w:val="single" w:sz="4" w:space="0" w:color="98A4AE"/>
        <w:insideH w:val="single" w:sz="4" w:space="0" w:color="98A4AE"/>
      </w:tblBorders>
      <w:tblCellMar>
        <w:top w:w="57" w:type="dxa"/>
        <w:left w:w="57" w:type="dxa"/>
        <w:bottom w:w="57" w:type="dxa"/>
        <w:right w:w="57" w:type="dxa"/>
      </w:tblCellMar>
    </w:tblPr>
  </w:style>
  <w:style w:type="paragraph" w:customStyle="1" w:styleId="GLNFooter">
    <w:name w:val="GLN: Footer"/>
    <w:basedOn w:val="Normal"/>
    <w:link w:val="GLNFooterChar"/>
    <w:rsid w:val="00E8580C"/>
    <w:pPr>
      <w:spacing w:after="110" w:line="220" w:lineRule="exact"/>
      <w:jc w:val="center"/>
    </w:pPr>
    <w:rPr>
      <w:sz w:val="18"/>
      <w:szCs w:val="16"/>
    </w:rPr>
  </w:style>
  <w:style w:type="character" w:customStyle="1" w:styleId="GLNFooterChar">
    <w:name w:val="GLN: Footer Char"/>
    <w:link w:val="GLNFooter"/>
    <w:rsid w:val="00E8580C"/>
    <w:rPr>
      <w:rFonts w:ascii="Times New Roman" w:eastAsia="Times New Roman" w:hAnsi="Times New Roman"/>
      <w:sz w:val="18"/>
      <w:szCs w:val="16"/>
      <w:lang w:val="en-GB" w:eastAsia="en-US"/>
    </w:rPr>
  </w:style>
  <w:style w:type="paragraph" w:styleId="BalloonText">
    <w:name w:val="Balloon Text"/>
    <w:basedOn w:val="Normal"/>
    <w:link w:val="BalloonTextChar"/>
    <w:uiPriority w:val="99"/>
    <w:semiHidden/>
    <w:unhideWhenUsed/>
    <w:rsid w:val="001B386C"/>
    <w:rPr>
      <w:rFonts w:ascii="Tahoma" w:hAnsi="Tahoma" w:cs="Tahoma"/>
      <w:sz w:val="16"/>
      <w:szCs w:val="16"/>
    </w:rPr>
  </w:style>
  <w:style w:type="character" w:customStyle="1" w:styleId="BalloonTextChar">
    <w:name w:val="Balloon Text Char"/>
    <w:link w:val="BalloonText"/>
    <w:uiPriority w:val="99"/>
    <w:semiHidden/>
    <w:rsid w:val="001B386C"/>
    <w:rPr>
      <w:rFonts w:ascii="Tahoma" w:eastAsia="Times New Roman" w:hAnsi="Tahoma" w:cs="Tahoma"/>
      <w:sz w:val="16"/>
      <w:szCs w:val="16"/>
    </w:rPr>
  </w:style>
  <w:style w:type="character" w:styleId="Hyperlink">
    <w:name w:val="Hyperlink"/>
    <w:rsid w:val="00ED0735"/>
    <w:rPr>
      <w:color w:val="012169"/>
      <w:u w:val="single"/>
    </w:rPr>
  </w:style>
  <w:style w:type="paragraph" w:customStyle="1" w:styleId="BCardDetails">
    <w:name w:val="BCard: Details"/>
    <w:basedOn w:val="Normal"/>
    <w:uiPriority w:val="99"/>
    <w:rsid w:val="00D21EFD"/>
    <w:pPr>
      <w:widowControl w:val="0"/>
      <w:suppressAutoHyphens/>
      <w:autoSpaceDE w:val="0"/>
      <w:autoSpaceDN w:val="0"/>
      <w:adjustRightInd w:val="0"/>
      <w:spacing w:before="283" w:line="190" w:lineRule="atLeast"/>
      <w:jc w:val="center"/>
      <w:textAlignment w:val="center"/>
    </w:pPr>
    <w:rPr>
      <w:rFonts w:ascii="Calibri" w:eastAsia="Calibri" w:hAnsi="Calibri" w:cs="Calibri"/>
      <w:b/>
      <w:bCs/>
      <w:color w:val="000000"/>
      <w:spacing w:val="-1"/>
      <w:sz w:val="16"/>
      <w:szCs w:val="16"/>
      <w:lang w:eastAsia="en-GB"/>
    </w:rPr>
  </w:style>
  <w:style w:type="character" w:styleId="FollowedHyperlink">
    <w:name w:val="FollowedHyperlink"/>
    <w:rsid w:val="00D21EFD"/>
    <w:rPr>
      <w:color w:val="FFE03C"/>
      <w:u w:val="single"/>
    </w:rPr>
  </w:style>
  <w:style w:type="character" w:styleId="PageNumber">
    <w:name w:val="page number"/>
    <w:basedOn w:val="DefaultParagraphFont"/>
    <w:rsid w:val="00D21EFD"/>
  </w:style>
  <w:style w:type="paragraph" w:styleId="ListParagraph">
    <w:name w:val="List Paragraph"/>
    <w:basedOn w:val="Normal"/>
    <w:rsid w:val="00714702"/>
    <w:pPr>
      <w:ind w:left="720"/>
      <w:contextualSpacing/>
    </w:pPr>
  </w:style>
  <w:style w:type="paragraph" w:customStyle="1" w:styleId="GLNHeading">
    <w:name w:val="GLN: Heading"/>
    <w:basedOn w:val="Normal"/>
    <w:qFormat/>
    <w:rsid w:val="00E8520B"/>
    <w:pPr>
      <w:spacing w:after="480" w:line="480" w:lineRule="exact"/>
    </w:pPr>
    <w:rPr>
      <w:rFonts w:asciiTheme="majorHAnsi" w:hAnsiTheme="majorHAnsi"/>
      <w:color w:val="00AFAA" w:themeColor="accent1"/>
      <w:sz w:val="42"/>
      <w:szCs w:val="42"/>
    </w:rPr>
  </w:style>
  <w:style w:type="paragraph" w:customStyle="1" w:styleId="TabL">
    <w:name w:val="¬Tab_L"/>
    <w:basedOn w:val="Normal"/>
    <w:link w:val="TabLCharChar"/>
    <w:rsid w:val="00714702"/>
    <w:pPr>
      <w:keepNext/>
      <w:keepLines/>
      <w:spacing w:before="24" w:after="24"/>
      <w:jc w:val="both"/>
    </w:pPr>
    <w:rPr>
      <w:rFonts w:ascii="Calibri" w:hAnsi="Calibri"/>
      <w:color w:val="52443F"/>
      <w:sz w:val="16"/>
      <w:szCs w:val="17"/>
      <w:lang w:eastAsia="en-GB"/>
    </w:rPr>
  </w:style>
  <w:style w:type="character" w:customStyle="1" w:styleId="TabLCharChar">
    <w:name w:val="¬Tab_L Char Char"/>
    <w:link w:val="TabL"/>
    <w:rsid w:val="00714702"/>
    <w:rPr>
      <w:rFonts w:ascii="Calibri" w:eastAsia="Times New Roman" w:hAnsi="Calibri"/>
      <w:color w:val="52443F"/>
      <w:sz w:val="16"/>
      <w:szCs w:val="17"/>
    </w:rPr>
  </w:style>
  <w:style w:type="paragraph" w:customStyle="1" w:styleId="TabHeadLBOLD">
    <w:name w:val="¬Tab_Head_L_BOLD"/>
    <w:basedOn w:val="TabL"/>
    <w:link w:val="TabHeadLBOLDChar"/>
    <w:rsid w:val="00714702"/>
    <w:rPr>
      <w:bCs/>
      <w:color w:val="000000" w:themeColor="text1"/>
    </w:rPr>
  </w:style>
  <w:style w:type="character" w:customStyle="1" w:styleId="TabHeadLBOLDChar">
    <w:name w:val="¬Tab_Head_L_BOLD Char"/>
    <w:link w:val="TabHeadLBOLD"/>
    <w:rsid w:val="00714702"/>
    <w:rPr>
      <w:rFonts w:ascii="Calibri" w:eastAsia="Times New Roman" w:hAnsi="Calibri"/>
      <w:bCs/>
      <w:color w:val="52443F"/>
      <w:sz w:val="16"/>
      <w:szCs w:val="17"/>
    </w:rPr>
  </w:style>
  <w:style w:type="paragraph" w:customStyle="1" w:styleId="GLNSubheading">
    <w:name w:val="GLN: Subheading"/>
    <w:basedOn w:val="Normal"/>
    <w:qFormat/>
    <w:rsid w:val="00E8520B"/>
    <w:rPr>
      <w:rFonts w:asciiTheme="majorHAnsi" w:hAnsiTheme="majorHAnsi"/>
      <w:caps/>
      <w:sz w:val="28"/>
      <w:szCs w:val="28"/>
    </w:rPr>
  </w:style>
  <w:style w:type="paragraph" w:customStyle="1" w:styleId="GLNMemoInformation">
    <w:name w:val="GLN: Memo Information"/>
    <w:basedOn w:val="Normal"/>
    <w:qFormat/>
    <w:rsid w:val="00E63D42"/>
    <w:pPr>
      <w:tabs>
        <w:tab w:val="left" w:pos="614"/>
        <w:tab w:val="center" w:pos="4320"/>
        <w:tab w:val="right" w:pos="8640"/>
      </w:tabs>
    </w:pPr>
    <w:rPr>
      <w:szCs w:val="22"/>
    </w:rPr>
  </w:style>
  <w:style w:type="paragraph" w:customStyle="1" w:styleId="GLNFooterFollower">
    <w:name w:val="GLN: Footer Follower"/>
    <w:basedOn w:val="GLNFooter"/>
    <w:link w:val="GLNFooterFollowerChar"/>
    <w:rsid w:val="007D0218"/>
    <w:pPr>
      <w:jc w:val="right"/>
    </w:pPr>
  </w:style>
  <w:style w:type="character" w:customStyle="1" w:styleId="GLNFooterFollowerChar">
    <w:name w:val="GLN: Footer Follower Char"/>
    <w:link w:val="GLNFooterFollower"/>
    <w:rsid w:val="007D0218"/>
    <w:rPr>
      <w:rFonts w:ascii="Palatino Linotype" w:eastAsia="Times New Roman" w:hAnsi="Palatino Linotype"/>
      <w:sz w:val="18"/>
      <w:szCs w:val="16"/>
      <w:lang w:eastAsia="en-US"/>
    </w:rPr>
  </w:style>
  <w:style w:type="character" w:styleId="UnresolvedMention">
    <w:name w:val="Unresolved Mention"/>
    <w:basedOn w:val="DefaultParagraphFont"/>
    <w:uiPriority w:val="99"/>
    <w:semiHidden/>
    <w:unhideWhenUsed/>
    <w:rsid w:val="00406046"/>
    <w:rPr>
      <w:color w:val="605E5C"/>
      <w:shd w:val="clear" w:color="auto" w:fill="E1DFDD"/>
    </w:rPr>
  </w:style>
  <w:style w:type="paragraph" w:styleId="Date">
    <w:name w:val="Date"/>
    <w:basedOn w:val="Normal"/>
    <w:next w:val="Normal"/>
    <w:link w:val="DateChar"/>
    <w:semiHidden/>
    <w:unhideWhenUsed/>
    <w:rsid w:val="00493F62"/>
  </w:style>
  <w:style w:type="character" w:customStyle="1" w:styleId="DateChar">
    <w:name w:val="Date Char"/>
    <w:basedOn w:val="DefaultParagraphFont"/>
    <w:link w:val="Date"/>
    <w:semiHidden/>
    <w:rsid w:val="00493F62"/>
    <w:rPr>
      <w:rFonts w:asciiTheme="minorHAnsi" w:eastAsia="Times New Roman" w:hAnsiTheme="minorHAnsi"/>
      <w:szCs w:val="24"/>
      <w:lang w:val="en-GB" w:eastAsia="en-US"/>
    </w:rPr>
  </w:style>
  <w:style w:type="paragraph" w:customStyle="1" w:styleId="m-1458589299287109015msoplaintext">
    <w:name w:val="m-1458589299287109015msoplaintext"/>
    <w:basedOn w:val="Normal"/>
    <w:rsid w:val="00A553C0"/>
    <w:pPr>
      <w:spacing w:before="100" w:beforeAutospacing="1" w:after="100" w:afterAutospacing="1"/>
    </w:pPr>
    <w:rPr>
      <w:rFonts w:ascii="Calibri" w:eastAsiaTheme="minorEastAsia" w:hAnsi="Calibri" w:cs="Calibri"/>
      <w:sz w:val="22"/>
      <w:szCs w:val="22"/>
      <w:lang w:val="en-AU"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yaccess.net\australia\LogonScripts\CuZn\Configuration\Office_Templates\McArthur%20River\2019\MRM_Memo_2019_V01.dotx" TargetMode="External"/></Relationships>
</file>

<file path=word/theme/theme1.xml><?xml version="1.0" encoding="utf-8"?>
<a:theme xmlns:a="http://schemas.openxmlformats.org/drawingml/2006/main" name="Glencore 2019">
  <a:themeElements>
    <a:clrScheme name="Glencore-2018">
      <a:dk1>
        <a:sysClr val="windowText" lastClr="000000"/>
      </a:dk1>
      <a:lt1>
        <a:sysClr val="window" lastClr="FFFFFF"/>
      </a:lt1>
      <a:dk2>
        <a:srgbClr val="616569"/>
      </a:dk2>
      <a:lt2>
        <a:srgbClr val="E7E6E6"/>
      </a:lt2>
      <a:accent1>
        <a:srgbClr val="00AFAA"/>
      </a:accent1>
      <a:accent2>
        <a:srgbClr val="BEA791"/>
      </a:accent2>
      <a:accent3>
        <a:srgbClr val="EE7330"/>
      </a:accent3>
      <a:accent4>
        <a:srgbClr val="80BA27"/>
      </a:accent4>
      <a:accent5>
        <a:srgbClr val="7D91A5"/>
      </a:accent5>
      <a:accent6>
        <a:srgbClr val="0068B2"/>
      </a:accent6>
      <a:hlink>
        <a:srgbClr val="00AFAA"/>
      </a:hlink>
      <a:folHlink>
        <a:srgbClr val="0068B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normAutofit fontScale="55000" lnSpcReduction="20000"/>
      </a:bodyPr>
      <a:lstStyle>
        <a:defPPr>
          <a:defRPr b="1"/>
        </a:defPPr>
      </a:lstStyle>
    </a:txDef>
  </a:objectDefaults>
  <a:extraClrSchemeLst/>
  <a:extLst>
    <a:ext uri="{05A4C25C-085E-4340-85A3-A5531E510DB2}">
      <thm15:themeFamily xmlns:thm15="http://schemas.microsoft.com/office/thememl/2012/main" name="Glencore 2019" id="{689B6142-D4F5-0244-9DC2-F55C7AA7134D}" vid="{2775CBB9-E881-0044-B95A-695C11C79F0F}"/>
    </a:ext>
  </a:extLst>
</a:theme>
</file>

<file path=docProps/app.xml><?xml version="1.0" encoding="utf-8"?>
<Properties xmlns="http://schemas.openxmlformats.org/officeDocument/2006/extended-properties" xmlns:vt="http://schemas.openxmlformats.org/officeDocument/2006/docPropsVTypes">
  <Template>MRM_Memo_2019_V01</Template>
  <TotalTime>0</TotalTime>
  <Pages>1</Pages>
  <Words>222</Words>
  <Characters>1335</Characters>
  <Application>Microsoft Office Word</Application>
  <DocSecurity>0</DocSecurity>
  <Lines>148</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Rowland (McArthur River Mine - AU)</dc:creator>
  <cp:keywords/>
  <dc:description/>
  <cp:lastModifiedBy>Jones, Tracy (McArthur River Mine - AU)</cp:lastModifiedBy>
  <cp:revision>2</cp:revision>
  <cp:lastPrinted>2013-06-18T06:07:00Z</cp:lastPrinted>
  <dcterms:created xsi:type="dcterms:W3CDTF">2024-06-13T07:55:00Z</dcterms:created>
  <dcterms:modified xsi:type="dcterms:W3CDTF">2024-06-13T07:55:00Z</dcterms:modified>
  <cp:category/>
</cp:coreProperties>
</file>